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E4" w:rsidRPr="00C520B0" w:rsidRDefault="00F57AE4" w:rsidP="00C520B0">
      <w:pPr>
        <w:bidi/>
        <w:jc w:val="center"/>
        <w:rPr>
          <w:rFonts w:cs="Simplified Arabic" w:hint="cs"/>
          <w:b/>
          <w:bCs/>
          <w:sz w:val="32"/>
          <w:szCs w:val="32"/>
          <w:rtl/>
          <w:lang w:bidi="ar-DZ"/>
        </w:rPr>
      </w:pPr>
      <w:r w:rsidRPr="00C520B0">
        <w:rPr>
          <w:rFonts w:cs="Simplified Arabic" w:hint="cs"/>
          <w:b/>
          <w:bCs/>
          <w:sz w:val="32"/>
          <w:szCs w:val="32"/>
          <w:u w:val="single"/>
          <w:rtl/>
          <w:lang w:bidi="ar-DZ"/>
        </w:rPr>
        <w:t xml:space="preserve">أقسام السنة"3": ع ت / ت </w:t>
      </w:r>
      <w:r>
        <w:rPr>
          <w:rFonts w:cs="Simplified Arabic" w:hint="cs"/>
          <w:b/>
          <w:bCs/>
          <w:sz w:val="32"/>
          <w:szCs w:val="32"/>
          <w:rtl/>
          <w:lang w:bidi="ar-DZ"/>
        </w:rPr>
        <w:t xml:space="preserve">ا                                                                        </w:t>
      </w:r>
      <w:r w:rsidRPr="00C520B0">
        <w:rPr>
          <w:rFonts w:cs="Simplified Arabic" w:hint="cs"/>
          <w:b/>
          <w:bCs/>
          <w:sz w:val="32"/>
          <w:szCs w:val="32"/>
          <w:u w:val="single"/>
          <w:rtl/>
          <w:lang w:bidi="ar-DZ"/>
        </w:rPr>
        <w:t xml:space="preserve">الفرض الثاني في </w:t>
      </w:r>
      <w:r w:rsidR="00C520B0" w:rsidRPr="00C520B0">
        <w:rPr>
          <w:rFonts w:cs="Simplified Arabic" w:hint="cs"/>
          <w:b/>
          <w:bCs/>
          <w:sz w:val="32"/>
          <w:szCs w:val="32"/>
          <w:u w:val="single"/>
          <w:rtl/>
          <w:lang w:bidi="ar-DZ"/>
        </w:rPr>
        <w:t>الأدب</w:t>
      </w:r>
      <w:r w:rsidRPr="00C520B0">
        <w:rPr>
          <w:rFonts w:cs="Simplified Arabic" w:hint="cs"/>
          <w:b/>
          <w:bCs/>
          <w:sz w:val="32"/>
          <w:szCs w:val="32"/>
          <w:u w:val="single"/>
          <w:rtl/>
          <w:lang w:bidi="ar-DZ"/>
        </w:rPr>
        <w:t xml:space="preserve"> العربي</w:t>
      </w:r>
    </w:p>
    <w:p w:rsidR="005D5A80" w:rsidRPr="00F0574A" w:rsidRDefault="005D5A80" w:rsidP="00F57AE4">
      <w:pPr>
        <w:bidi/>
        <w:rPr>
          <w:rFonts w:cs="Simplified Arabic" w:hint="cs"/>
          <w:b/>
          <w:bCs/>
          <w:sz w:val="28"/>
          <w:szCs w:val="28"/>
          <w:u w:val="single"/>
          <w:rtl/>
          <w:lang w:bidi="ar-DZ"/>
        </w:rPr>
      </w:pPr>
      <w:proofErr w:type="gramStart"/>
      <w:r w:rsidRPr="00F0574A">
        <w:rPr>
          <w:rFonts w:cs="Simplified Arabic" w:hint="cs"/>
          <w:b/>
          <w:bCs/>
          <w:sz w:val="28"/>
          <w:szCs w:val="28"/>
          <w:u w:val="single"/>
          <w:rtl/>
          <w:lang w:bidi="ar-DZ"/>
        </w:rPr>
        <w:t>النــصّ :</w:t>
      </w:r>
      <w:proofErr w:type="gramEnd"/>
    </w:p>
    <w:p w:rsidR="005D5A80" w:rsidRPr="00C520B0" w:rsidRDefault="005D5A80" w:rsidP="005D5A80">
      <w:pPr>
        <w:bidi/>
        <w:rPr>
          <w:rFonts w:cs="Simplified Arabic" w:hint="cs"/>
          <w:b/>
          <w:bCs/>
          <w:sz w:val="32"/>
          <w:szCs w:val="32"/>
          <w:rtl/>
          <w:lang w:bidi="ar-DZ"/>
        </w:rPr>
      </w:pPr>
      <w:r w:rsidRPr="00C520B0">
        <w:rPr>
          <w:rFonts w:cs="Simplified Arabic" w:hint="cs"/>
          <w:b/>
          <w:bCs/>
          <w:sz w:val="32"/>
          <w:szCs w:val="32"/>
          <w:rtl/>
          <w:lang w:bidi="ar-DZ"/>
        </w:rPr>
        <w:t xml:space="preserve">عار من </w:t>
      </w:r>
      <w:proofErr w:type="gramStart"/>
      <w:r w:rsidRPr="00C520B0">
        <w:rPr>
          <w:rFonts w:cs="Simplified Arabic" w:hint="cs"/>
          <w:b/>
          <w:bCs/>
          <w:sz w:val="32"/>
          <w:szCs w:val="32"/>
          <w:rtl/>
          <w:lang w:bidi="ar-DZ"/>
        </w:rPr>
        <w:t>الاسم ،</w:t>
      </w:r>
      <w:proofErr w:type="gramEnd"/>
      <w:r w:rsidRPr="00C520B0">
        <w:rPr>
          <w:rFonts w:cs="Simplified Arabic" w:hint="cs"/>
          <w:b/>
          <w:bCs/>
          <w:sz w:val="32"/>
          <w:szCs w:val="32"/>
          <w:rtl/>
          <w:lang w:bidi="ar-DZ"/>
        </w:rPr>
        <w:t xml:space="preserve"> من الانتماء؟</w:t>
      </w:r>
    </w:p>
    <w:p w:rsidR="005D5A80" w:rsidRPr="00C520B0" w:rsidRDefault="005D5A80" w:rsidP="005D5A80">
      <w:pPr>
        <w:bidi/>
        <w:rPr>
          <w:rFonts w:cs="Simplified Arabic" w:hint="cs"/>
          <w:b/>
          <w:bCs/>
          <w:sz w:val="32"/>
          <w:szCs w:val="32"/>
          <w:rtl/>
          <w:lang w:bidi="ar-DZ"/>
        </w:rPr>
      </w:pPr>
      <w:r w:rsidRPr="00C520B0">
        <w:rPr>
          <w:rFonts w:cs="Simplified Arabic" w:hint="cs"/>
          <w:b/>
          <w:bCs/>
          <w:sz w:val="32"/>
          <w:szCs w:val="32"/>
          <w:rtl/>
          <w:lang w:bidi="ar-DZ"/>
        </w:rPr>
        <w:t>في تربة رب</w:t>
      </w:r>
      <w:r w:rsidR="00AB5614" w:rsidRPr="00C520B0">
        <w:rPr>
          <w:rFonts w:cs="Simplified Arabic" w:hint="cs"/>
          <w:b/>
          <w:bCs/>
          <w:sz w:val="32"/>
          <w:szCs w:val="32"/>
          <w:rtl/>
          <w:lang w:bidi="ar-DZ"/>
        </w:rPr>
        <w:t>ّ</w:t>
      </w:r>
      <w:r w:rsidRPr="00C520B0">
        <w:rPr>
          <w:rFonts w:cs="Simplified Arabic" w:hint="cs"/>
          <w:b/>
          <w:bCs/>
          <w:sz w:val="32"/>
          <w:szCs w:val="32"/>
          <w:rtl/>
          <w:lang w:bidi="ar-DZ"/>
        </w:rPr>
        <w:t>يتها باليدين.</w:t>
      </w:r>
      <w:r w:rsidR="00C520B0">
        <w:rPr>
          <w:rFonts w:cs="Simplified Arabic" w:hint="cs"/>
          <w:b/>
          <w:bCs/>
          <w:sz w:val="32"/>
          <w:szCs w:val="32"/>
          <w:rtl/>
          <w:lang w:bidi="ar-DZ"/>
        </w:rPr>
        <w:t>..</w:t>
      </w:r>
    </w:p>
    <w:p w:rsidR="005D5A80" w:rsidRPr="00C520B0" w:rsidRDefault="005D5A80" w:rsidP="005D5A80">
      <w:pPr>
        <w:bidi/>
        <w:rPr>
          <w:rFonts w:cs="Simplified Arabic" w:hint="cs"/>
          <w:b/>
          <w:bCs/>
          <w:sz w:val="32"/>
          <w:szCs w:val="32"/>
          <w:rtl/>
          <w:lang w:bidi="ar-DZ"/>
        </w:rPr>
      </w:pPr>
      <w:r w:rsidRPr="00C520B0">
        <w:rPr>
          <w:rFonts w:cs="Simplified Arabic" w:hint="cs"/>
          <w:b/>
          <w:bCs/>
          <w:sz w:val="32"/>
          <w:szCs w:val="32"/>
          <w:rtl/>
          <w:lang w:bidi="ar-DZ"/>
        </w:rPr>
        <w:t>"</w:t>
      </w:r>
      <w:proofErr w:type="gramStart"/>
      <w:r w:rsidRPr="00C520B0">
        <w:rPr>
          <w:rFonts w:cs="Simplified Arabic" w:hint="cs"/>
          <w:b/>
          <w:bCs/>
          <w:sz w:val="32"/>
          <w:szCs w:val="32"/>
          <w:rtl/>
          <w:lang w:bidi="ar-DZ"/>
        </w:rPr>
        <w:t>أيّوب</w:t>
      </w:r>
      <w:proofErr w:type="gramEnd"/>
      <w:r w:rsidRPr="00C520B0">
        <w:rPr>
          <w:rFonts w:cs="Simplified Arabic" w:hint="cs"/>
          <w:b/>
          <w:bCs/>
          <w:sz w:val="32"/>
          <w:szCs w:val="32"/>
          <w:rtl/>
          <w:lang w:bidi="ar-DZ"/>
        </w:rPr>
        <w:t>"صاح اليوم ملء السّماء</w:t>
      </w:r>
      <w:r w:rsidR="00C520B0">
        <w:rPr>
          <w:rFonts w:cs="Simplified Arabic" w:hint="cs"/>
          <w:b/>
          <w:bCs/>
          <w:sz w:val="32"/>
          <w:szCs w:val="32"/>
          <w:rtl/>
          <w:lang w:bidi="ar-DZ"/>
        </w:rPr>
        <w:t>...</w:t>
      </w:r>
    </w:p>
    <w:p w:rsidR="005D5A80" w:rsidRPr="00C520B0" w:rsidRDefault="005D5A80" w:rsidP="005D5A80">
      <w:pPr>
        <w:bidi/>
        <w:rPr>
          <w:rFonts w:cs="Simplified Arabic" w:hint="cs"/>
          <w:b/>
          <w:bCs/>
          <w:sz w:val="32"/>
          <w:szCs w:val="32"/>
          <w:lang w:bidi="ar-DZ"/>
        </w:rPr>
      </w:pPr>
      <w:r w:rsidRPr="00C520B0">
        <w:rPr>
          <w:rFonts w:cs="Simplified Arabic" w:hint="cs"/>
          <w:b/>
          <w:bCs/>
          <w:sz w:val="32"/>
          <w:szCs w:val="32"/>
          <w:rtl/>
          <w:lang w:bidi="ar-DZ"/>
        </w:rPr>
        <w:t>لا، تجعلوني عبرة مرّتين </w:t>
      </w:r>
      <w:r w:rsidRPr="00C520B0">
        <w:rPr>
          <w:rFonts w:cs="Simplified Arabic"/>
          <w:b/>
          <w:bCs/>
          <w:sz w:val="32"/>
          <w:szCs w:val="32"/>
          <w:lang w:bidi="ar-DZ"/>
        </w:rPr>
        <w:t>!</w:t>
      </w:r>
    </w:p>
    <w:p w:rsidR="005D5A80" w:rsidRPr="00C520B0" w:rsidRDefault="005D5A80" w:rsidP="005D5A80">
      <w:pPr>
        <w:bidi/>
        <w:rPr>
          <w:rFonts w:cs="Simplified Arabic" w:hint="cs"/>
          <w:b/>
          <w:bCs/>
          <w:sz w:val="32"/>
          <w:szCs w:val="32"/>
          <w:rtl/>
          <w:lang w:bidi="ar-DZ"/>
        </w:rPr>
      </w:pPr>
      <w:r w:rsidRPr="00C520B0">
        <w:rPr>
          <w:rFonts w:cs="Simplified Arabic" w:hint="cs"/>
          <w:b/>
          <w:bCs/>
          <w:sz w:val="32"/>
          <w:szCs w:val="32"/>
          <w:rtl/>
          <w:lang w:bidi="ar-DZ"/>
        </w:rPr>
        <w:t>يا سادتي </w:t>
      </w:r>
      <w:r w:rsidRPr="00C520B0">
        <w:rPr>
          <w:rFonts w:cs="Simplified Arabic"/>
          <w:b/>
          <w:bCs/>
          <w:sz w:val="32"/>
          <w:szCs w:val="32"/>
          <w:lang w:bidi="ar-DZ"/>
        </w:rPr>
        <w:t>!</w:t>
      </w:r>
      <w:r w:rsidRPr="00C520B0">
        <w:rPr>
          <w:rFonts w:cs="Simplified Arabic" w:hint="cs"/>
          <w:b/>
          <w:bCs/>
          <w:sz w:val="32"/>
          <w:szCs w:val="32"/>
          <w:rtl/>
          <w:lang w:bidi="ar-DZ"/>
        </w:rPr>
        <w:t xml:space="preserve"> يا سادتي الأنبياء</w:t>
      </w:r>
      <w:r w:rsidR="00C520B0">
        <w:rPr>
          <w:rFonts w:cs="Simplified Arabic" w:hint="cs"/>
          <w:b/>
          <w:bCs/>
          <w:sz w:val="32"/>
          <w:szCs w:val="32"/>
          <w:rtl/>
          <w:lang w:bidi="ar-DZ"/>
        </w:rPr>
        <w:t>...</w:t>
      </w:r>
    </w:p>
    <w:p w:rsidR="005D5A80" w:rsidRPr="00C520B0" w:rsidRDefault="005D5A80" w:rsidP="005D5A80">
      <w:pPr>
        <w:bidi/>
        <w:rPr>
          <w:rFonts w:cs="Simplified Arabic" w:hint="cs"/>
          <w:b/>
          <w:bCs/>
          <w:sz w:val="32"/>
          <w:szCs w:val="32"/>
          <w:rtl/>
          <w:lang w:bidi="ar-DZ"/>
        </w:rPr>
      </w:pPr>
      <w:r w:rsidRPr="00C520B0">
        <w:rPr>
          <w:rFonts w:cs="Simplified Arabic" w:hint="cs"/>
          <w:b/>
          <w:bCs/>
          <w:sz w:val="32"/>
          <w:szCs w:val="32"/>
          <w:rtl/>
          <w:lang w:bidi="ar-DZ"/>
        </w:rPr>
        <w:t xml:space="preserve">لا </w:t>
      </w:r>
      <w:proofErr w:type="gramStart"/>
      <w:r w:rsidRPr="00C520B0">
        <w:rPr>
          <w:rFonts w:cs="Simplified Arabic" w:hint="cs"/>
          <w:b/>
          <w:bCs/>
          <w:sz w:val="32"/>
          <w:szCs w:val="32"/>
          <w:rtl/>
          <w:lang w:bidi="ar-DZ"/>
        </w:rPr>
        <w:t>تسأ</w:t>
      </w:r>
      <w:r w:rsidR="00AB5614" w:rsidRPr="00C520B0">
        <w:rPr>
          <w:rFonts w:cs="Simplified Arabic" w:hint="cs"/>
          <w:b/>
          <w:bCs/>
          <w:sz w:val="32"/>
          <w:szCs w:val="32"/>
          <w:rtl/>
          <w:lang w:bidi="ar-DZ"/>
        </w:rPr>
        <w:t>لوا</w:t>
      </w:r>
      <w:proofErr w:type="gramEnd"/>
      <w:r w:rsidR="00AB5614" w:rsidRPr="00C520B0">
        <w:rPr>
          <w:rFonts w:cs="Simplified Arabic" w:hint="cs"/>
          <w:b/>
          <w:bCs/>
          <w:sz w:val="32"/>
          <w:szCs w:val="32"/>
          <w:rtl/>
          <w:lang w:bidi="ar-DZ"/>
        </w:rPr>
        <w:t xml:space="preserve"> الأشجار عن اسمها</w:t>
      </w:r>
      <w:r w:rsidR="00C520B0">
        <w:rPr>
          <w:rFonts w:cs="Simplified Arabic" w:hint="cs"/>
          <w:b/>
          <w:bCs/>
          <w:sz w:val="32"/>
          <w:szCs w:val="32"/>
          <w:rtl/>
          <w:lang w:bidi="ar-DZ"/>
        </w:rPr>
        <w:t>...</w:t>
      </w:r>
    </w:p>
    <w:p w:rsidR="00AB5614" w:rsidRPr="00C520B0" w:rsidRDefault="00AB5614" w:rsidP="00AB5614">
      <w:pPr>
        <w:bidi/>
        <w:rPr>
          <w:rFonts w:cs="Simplified Arabic" w:hint="cs"/>
          <w:b/>
          <w:bCs/>
          <w:sz w:val="32"/>
          <w:szCs w:val="32"/>
          <w:rtl/>
          <w:lang w:bidi="ar-DZ"/>
        </w:rPr>
      </w:pPr>
      <w:r w:rsidRPr="00C520B0">
        <w:rPr>
          <w:rFonts w:cs="Simplified Arabic" w:hint="cs"/>
          <w:b/>
          <w:bCs/>
          <w:sz w:val="32"/>
          <w:szCs w:val="32"/>
          <w:rtl/>
          <w:lang w:bidi="ar-DZ"/>
        </w:rPr>
        <w:t xml:space="preserve">لا تسألوا الوديان عن </w:t>
      </w:r>
      <w:proofErr w:type="gramStart"/>
      <w:r w:rsidRPr="00C520B0">
        <w:rPr>
          <w:rFonts w:cs="Simplified Arabic" w:hint="cs"/>
          <w:b/>
          <w:bCs/>
          <w:sz w:val="32"/>
          <w:szCs w:val="32"/>
          <w:rtl/>
          <w:lang w:bidi="ar-DZ"/>
        </w:rPr>
        <w:t>أمّها</w:t>
      </w:r>
      <w:proofErr w:type="gramEnd"/>
      <w:r w:rsidR="00C520B0">
        <w:rPr>
          <w:rFonts w:cs="Simplified Arabic" w:hint="cs"/>
          <w:b/>
          <w:bCs/>
          <w:sz w:val="32"/>
          <w:szCs w:val="32"/>
          <w:rtl/>
          <w:lang w:bidi="ar-DZ"/>
        </w:rPr>
        <w:t>...</w:t>
      </w:r>
    </w:p>
    <w:p w:rsidR="00AB5614" w:rsidRPr="00C520B0" w:rsidRDefault="00AB5614" w:rsidP="00AB5614">
      <w:pPr>
        <w:bidi/>
        <w:rPr>
          <w:rFonts w:cs="Simplified Arabic" w:hint="cs"/>
          <w:b/>
          <w:bCs/>
          <w:color w:val="FF99CC"/>
          <w:sz w:val="32"/>
          <w:szCs w:val="32"/>
          <w:rtl/>
          <w:lang w:bidi="ar-DZ"/>
        </w:rPr>
      </w:pPr>
      <w:r w:rsidRPr="00C520B0">
        <w:rPr>
          <w:rFonts w:cs="Simplified Arabic" w:hint="cs"/>
          <w:b/>
          <w:bCs/>
          <w:sz w:val="32"/>
          <w:szCs w:val="32"/>
          <w:rtl/>
          <w:lang w:bidi="ar-DZ"/>
        </w:rPr>
        <w:t>من جبهتي ينشقّ سيف الضّياء</w:t>
      </w:r>
      <w:r w:rsidR="00C520B0">
        <w:rPr>
          <w:rFonts w:cs="Simplified Arabic" w:hint="cs"/>
          <w:b/>
          <w:bCs/>
          <w:sz w:val="32"/>
          <w:szCs w:val="32"/>
          <w:rtl/>
          <w:lang w:bidi="ar-DZ"/>
        </w:rPr>
        <w:t>..</w:t>
      </w:r>
    </w:p>
    <w:p w:rsidR="00AB5614" w:rsidRPr="00C520B0" w:rsidRDefault="00AB5614" w:rsidP="00AB5614">
      <w:pPr>
        <w:bidi/>
        <w:rPr>
          <w:rFonts w:cs="Simplified Arabic" w:hint="cs"/>
          <w:b/>
          <w:bCs/>
          <w:sz w:val="32"/>
          <w:szCs w:val="32"/>
          <w:rtl/>
          <w:lang w:bidi="ar-DZ"/>
        </w:rPr>
      </w:pPr>
      <w:r w:rsidRPr="00C520B0">
        <w:rPr>
          <w:rFonts w:cs="Simplified Arabic" w:hint="cs"/>
          <w:b/>
          <w:bCs/>
          <w:sz w:val="32"/>
          <w:szCs w:val="32"/>
          <w:rtl/>
          <w:lang w:bidi="ar-DZ"/>
        </w:rPr>
        <w:t>و من يدي ينبع ماء النّهر</w:t>
      </w:r>
      <w:r w:rsidR="00C520B0">
        <w:rPr>
          <w:rFonts w:cs="Simplified Arabic" w:hint="cs"/>
          <w:b/>
          <w:bCs/>
          <w:sz w:val="32"/>
          <w:szCs w:val="32"/>
          <w:rtl/>
          <w:lang w:bidi="ar-DZ"/>
        </w:rPr>
        <w:t>..</w:t>
      </w:r>
    </w:p>
    <w:p w:rsidR="00AB5614" w:rsidRPr="00C520B0" w:rsidRDefault="00AB5614" w:rsidP="00AB5614">
      <w:pPr>
        <w:bidi/>
        <w:rPr>
          <w:rFonts w:cs="Simplified Arabic" w:hint="cs"/>
          <w:b/>
          <w:bCs/>
          <w:sz w:val="32"/>
          <w:szCs w:val="32"/>
          <w:rtl/>
          <w:lang w:bidi="ar-DZ"/>
        </w:rPr>
      </w:pPr>
      <w:proofErr w:type="gramStart"/>
      <w:r w:rsidRPr="00C520B0">
        <w:rPr>
          <w:rFonts w:cs="Simplified Arabic" w:hint="cs"/>
          <w:b/>
          <w:bCs/>
          <w:sz w:val="32"/>
          <w:szCs w:val="32"/>
          <w:rtl/>
          <w:lang w:bidi="ar-DZ"/>
        </w:rPr>
        <w:t>كلّ</w:t>
      </w:r>
      <w:proofErr w:type="gramEnd"/>
      <w:r w:rsidRPr="00C520B0">
        <w:rPr>
          <w:rFonts w:cs="Simplified Arabic" w:hint="cs"/>
          <w:b/>
          <w:bCs/>
          <w:sz w:val="32"/>
          <w:szCs w:val="32"/>
          <w:rtl/>
          <w:lang w:bidi="ar-DZ"/>
        </w:rPr>
        <w:t xml:space="preserve"> قلوب النّاس... </w:t>
      </w:r>
      <w:proofErr w:type="gramStart"/>
      <w:r w:rsidRPr="00C520B0">
        <w:rPr>
          <w:rFonts w:cs="Simplified Arabic" w:hint="cs"/>
          <w:b/>
          <w:bCs/>
          <w:sz w:val="32"/>
          <w:szCs w:val="32"/>
          <w:rtl/>
          <w:lang w:bidi="ar-DZ"/>
        </w:rPr>
        <w:t>جنسيّتي</w:t>
      </w:r>
      <w:proofErr w:type="gramEnd"/>
    </w:p>
    <w:p w:rsidR="00C520B0" w:rsidRPr="00C520B0" w:rsidRDefault="00AB5614" w:rsidP="0028507A">
      <w:pPr>
        <w:bidi/>
        <w:rPr>
          <w:rFonts w:cs="Simplified Arabic" w:hint="cs"/>
          <w:b/>
          <w:bCs/>
          <w:sz w:val="32"/>
          <w:szCs w:val="32"/>
          <w:rtl/>
          <w:lang w:bidi="ar-DZ"/>
        </w:rPr>
      </w:pPr>
      <w:proofErr w:type="gramStart"/>
      <w:r w:rsidRPr="00C520B0">
        <w:rPr>
          <w:rFonts w:cs="Simplified Arabic" w:hint="cs"/>
          <w:b/>
          <w:bCs/>
          <w:sz w:val="32"/>
          <w:szCs w:val="32"/>
          <w:rtl/>
          <w:lang w:bidi="ar-DZ"/>
        </w:rPr>
        <w:t>فلتسقطوا</w:t>
      </w:r>
      <w:proofErr w:type="gramEnd"/>
      <w:r w:rsidRPr="00C520B0">
        <w:rPr>
          <w:rFonts w:cs="Simplified Arabic" w:hint="cs"/>
          <w:b/>
          <w:bCs/>
          <w:sz w:val="32"/>
          <w:szCs w:val="32"/>
          <w:rtl/>
          <w:lang w:bidi="ar-DZ"/>
        </w:rPr>
        <w:t xml:space="preserve"> عنّي جواز السّفر.</w:t>
      </w:r>
      <w:r w:rsidR="0028507A" w:rsidRPr="00C520B0">
        <w:rPr>
          <w:rFonts w:cs="Simplified Arabic" w:hint="cs"/>
          <w:b/>
          <w:bCs/>
          <w:sz w:val="32"/>
          <w:szCs w:val="32"/>
          <w:rtl/>
          <w:lang w:bidi="ar-DZ"/>
        </w:rPr>
        <w:t xml:space="preserve">     </w:t>
      </w:r>
    </w:p>
    <w:p w:rsidR="00F57AE4" w:rsidRDefault="00F0574A" w:rsidP="00C520B0">
      <w:pPr>
        <w:bidi/>
        <w:jc w:val="center"/>
        <w:rPr>
          <w:rFonts w:cs="Simplified Arabic" w:hint="cs"/>
          <w:b/>
          <w:bCs/>
          <w:sz w:val="28"/>
          <w:szCs w:val="28"/>
          <w:rtl/>
          <w:lang w:bidi="ar-DZ"/>
        </w:rPr>
      </w:pPr>
      <w:r>
        <w:rPr>
          <w:rFonts w:cs="Simplified Arabic" w:hint="cs"/>
          <w:b/>
          <w:bCs/>
          <w:sz w:val="28"/>
          <w:szCs w:val="28"/>
          <w:rtl/>
          <w:lang w:bidi="ar-DZ"/>
        </w:rPr>
        <w:t>**</w:t>
      </w:r>
      <w:r w:rsidR="0028507A">
        <w:rPr>
          <w:rFonts w:cs="Simplified Arabic" w:hint="cs"/>
          <w:b/>
          <w:bCs/>
          <w:sz w:val="28"/>
          <w:szCs w:val="28"/>
          <w:rtl/>
          <w:lang w:bidi="ar-DZ"/>
        </w:rPr>
        <w:t xml:space="preserve"> محمود درويش </w:t>
      </w:r>
      <w:r>
        <w:rPr>
          <w:rFonts w:cs="Simplified Arabic" w:hint="cs"/>
          <w:b/>
          <w:bCs/>
          <w:sz w:val="28"/>
          <w:szCs w:val="28"/>
          <w:rtl/>
          <w:lang w:bidi="ar-DZ"/>
        </w:rPr>
        <w:t>**</w:t>
      </w:r>
    </w:p>
    <w:p w:rsidR="00F57AE4" w:rsidRPr="00C520B0" w:rsidRDefault="00F57AE4" w:rsidP="00F57AE4">
      <w:pPr>
        <w:bidi/>
        <w:rPr>
          <w:rFonts w:cs="Simplified Arabic" w:hint="cs"/>
          <w:b/>
          <w:bCs/>
          <w:sz w:val="28"/>
          <w:szCs w:val="28"/>
          <w:u w:val="single"/>
          <w:rtl/>
          <w:lang w:bidi="ar-DZ"/>
        </w:rPr>
      </w:pPr>
      <w:r w:rsidRPr="00C520B0">
        <w:rPr>
          <w:rFonts w:cs="Simplified Arabic" w:hint="cs"/>
          <w:b/>
          <w:bCs/>
          <w:sz w:val="28"/>
          <w:szCs w:val="28"/>
          <w:u w:val="single"/>
          <w:rtl/>
          <w:lang w:bidi="ar-DZ"/>
        </w:rPr>
        <w:t>1-</w:t>
      </w:r>
      <w:proofErr w:type="gramStart"/>
      <w:r w:rsidRPr="00C520B0">
        <w:rPr>
          <w:rFonts w:cs="Simplified Arabic" w:hint="cs"/>
          <w:b/>
          <w:bCs/>
          <w:sz w:val="28"/>
          <w:szCs w:val="28"/>
          <w:u w:val="single"/>
          <w:rtl/>
          <w:lang w:bidi="ar-DZ"/>
        </w:rPr>
        <w:t>البناء</w:t>
      </w:r>
      <w:proofErr w:type="gramEnd"/>
      <w:r w:rsidRPr="00C520B0">
        <w:rPr>
          <w:rFonts w:cs="Simplified Arabic" w:hint="cs"/>
          <w:b/>
          <w:bCs/>
          <w:sz w:val="28"/>
          <w:szCs w:val="28"/>
          <w:u w:val="single"/>
          <w:rtl/>
          <w:lang w:bidi="ar-DZ"/>
        </w:rPr>
        <w:t xml:space="preserve"> الفكري</w:t>
      </w:r>
    </w:p>
    <w:p w:rsidR="00F57AE4" w:rsidRDefault="00F57AE4" w:rsidP="00F57AE4">
      <w:pPr>
        <w:bidi/>
        <w:rPr>
          <w:rFonts w:cs="Simplified Arabic" w:hint="cs"/>
          <w:b/>
          <w:bCs/>
          <w:sz w:val="28"/>
          <w:szCs w:val="28"/>
          <w:rtl/>
          <w:lang w:bidi="ar-DZ"/>
        </w:rPr>
      </w:pPr>
      <w:r>
        <w:rPr>
          <w:rFonts w:cs="Simplified Arabic" w:hint="cs"/>
          <w:b/>
          <w:bCs/>
          <w:sz w:val="28"/>
          <w:szCs w:val="28"/>
          <w:rtl/>
          <w:lang w:bidi="ar-DZ"/>
        </w:rPr>
        <w:t>-ممّ يشكو الشاعر في هذا النصّ؟</w:t>
      </w:r>
    </w:p>
    <w:p w:rsidR="00F57AE4" w:rsidRDefault="00F57AE4" w:rsidP="00F57AE4">
      <w:pPr>
        <w:bidi/>
        <w:rPr>
          <w:rFonts w:cs="Simplified Arabic" w:hint="cs"/>
          <w:b/>
          <w:bCs/>
          <w:sz w:val="28"/>
          <w:szCs w:val="28"/>
          <w:rtl/>
          <w:lang w:bidi="ar-DZ"/>
        </w:rPr>
      </w:pPr>
      <w:r>
        <w:rPr>
          <w:rFonts w:cs="Simplified Arabic" w:hint="cs"/>
          <w:b/>
          <w:bCs/>
          <w:sz w:val="28"/>
          <w:szCs w:val="28"/>
          <w:rtl/>
          <w:lang w:bidi="ar-DZ"/>
        </w:rPr>
        <w:t>-لم جمع بين ضميري المتكلّم والمخاطب؟</w:t>
      </w:r>
    </w:p>
    <w:p w:rsidR="00F57AE4" w:rsidRDefault="00F57AE4" w:rsidP="00F57AE4">
      <w:pPr>
        <w:bidi/>
        <w:rPr>
          <w:rFonts w:cs="Simplified Arabic" w:hint="cs"/>
          <w:b/>
          <w:bCs/>
          <w:sz w:val="28"/>
          <w:szCs w:val="28"/>
          <w:rtl/>
          <w:lang w:bidi="ar-DZ"/>
        </w:rPr>
      </w:pPr>
      <w:r>
        <w:rPr>
          <w:rFonts w:cs="Simplified Arabic" w:hint="cs"/>
          <w:b/>
          <w:bCs/>
          <w:sz w:val="28"/>
          <w:szCs w:val="28"/>
          <w:rtl/>
          <w:lang w:bidi="ar-DZ"/>
        </w:rPr>
        <w:t>- ماذا يقصد بقوله "</w:t>
      </w:r>
      <w:proofErr w:type="gramStart"/>
      <w:r>
        <w:rPr>
          <w:rFonts w:cs="Simplified Arabic" w:hint="cs"/>
          <w:b/>
          <w:bCs/>
          <w:sz w:val="28"/>
          <w:szCs w:val="28"/>
          <w:rtl/>
          <w:lang w:bidi="ar-DZ"/>
        </w:rPr>
        <w:t>كلّ</w:t>
      </w:r>
      <w:proofErr w:type="gramEnd"/>
      <w:r>
        <w:rPr>
          <w:rFonts w:cs="Simplified Arabic" w:hint="cs"/>
          <w:b/>
          <w:bCs/>
          <w:sz w:val="28"/>
          <w:szCs w:val="28"/>
          <w:rtl/>
          <w:lang w:bidi="ar-DZ"/>
        </w:rPr>
        <w:t xml:space="preserve"> قلوب النّاس.. </w:t>
      </w:r>
      <w:proofErr w:type="gramStart"/>
      <w:r>
        <w:rPr>
          <w:rFonts w:cs="Simplified Arabic" w:hint="cs"/>
          <w:b/>
          <w:bCs/>
          <w:sz w:val="28"/>
          <w:szCs w:val="28"/>
          <w:rtl/>
          <w:lang w:bidi="ar-DZ"/>
        </w:rPr>
        <w:t>جنسيتي</w:t>
      </w:r>
      <w:proofErr w:type="gramEnd"/>
      <w:r>
        <w:rPr>
          <w:rFonts w:cs="Simplified Arabic" w:hint="cs"/>
          <w:b/>
          <w:bCs/>
          <w:sz w:val="28"/>
          <w:szCs w:val="28"/>
          <w:rtl/>
          <w:lang w:bidi="ar-DZ"/>
        </w:rPr>
        <w:t>"؟</w:t>
      </w:r>
    </w:p>
    <w:p w:rsidR="00F57AE4" w:rsidRDefault="00F57AE4" w:rsidP="00F57AE4">
      <w:pPr>
        <w:bidi/>
        <w:rPr>
          <w:rFonts w:cs="Simplified Arabic" w:hint="cs"/>
          <w:b/>
          <w:bCs/>
          <w:sz w:val="28"/>
          <w:szCs w:val="28"/>
          <w:rtl/>
          <w:lang w:bidi="ar-DZ"/>
        </w:rPr>
      </w:pPr>
      <w:r>
        <w:rPr>
          <w:rFonts w:cs="Simplified Arabic" w:hint="cs"/>
          <w:b/>
          <w:bCs/>
          <w:sz w:val="28"/>
          <w:szCs w:val="28"/>
          <w:rtl/>
          <w:lang w:bidi="ar-DZ"/>
        </w:rPr>
        <w:t>-هل وظّف الرّمز؟ أين تجلّى؟</w:t>
      </w:r>
    </w:p>
    <w:p w:rsidR="00F57AE4" w:rsidRDefault="00F57AE4" w:rsidP="00C520B0">
      <w:pPr>
        <w:bidi/>
        <w:rPr>
          <w:rFonts w:cs="Simplified Arabic" w:hint="cs"/>
          <w:b/>
          <w:bCs/>
          <w:sz w:val="28"/>
          <w:szCs w:val="28"/>
          <w:rtl/>
          <w:lang w:bidi="ar-DZ"/>
        </w:rPr>
      </w:pPr>
      <w:r>
        <w:rPr>
          <w:rFonts w:cs="Simplified Arabic" w:hint="cs"/>
          <w:b/>
          <w:bCs/>
          <w:sz w:val="28"/>
          <w:szCs w:val="28"/>
          <w:rtl/>
          <w:lang w:bidi="ar-DZ"/>
        </w:rPr>
        <w:t>- للنصّ قيم متعدّدة. حدّد اثنتين مع الشرح والتعليل.</w:t>
      </w:r>
    </w:p>
    <w:p w:rsidR="00F57AE4" w:rsidRPr="00C520B0" w:rsidRDefault="00F57AE4" w:rsidP="00F57AE4">
      <w:pPr>
        <w:bidi/>
        <w:rPr>
          <w:rFonts w:cs="Simplified Arabic" w:hint="cs"/>
          <w:b/>
          <w:bCs/>
          <w:sz w:val="28"/>
          <w:szCs w:val="28"/>
          <w:u w:val="single"/>
          <w:rtl/>
          <w:lang w:bidi="ar-DZ"/>
        </w:rPr>
      </w:pPr>
      <w:r w:rsidRPr="00C520B0">
        <w:rPr>
          <w:rFonts w:cs="Simplified Arabic" w:hint="cs"/>
          <w:b/>
          <w:bCs/>
          <w:sz w:val="28"/>
          <w:szCs w:val="28"/>
          <w:u w:val="single"/>
          <w:rtl/>
          <w:lang w:bidi="ar-DZ"/>
        </w:rPr>
        <w:t>2-</w:t>
      </w:r>
      <w:proofErr w:type="gramStart"/>
      <w:r w:rsidRPr="00C520B0">
        <w:rPr>
          <w:rFonts w:cs="Simplified Arabic" w:hint="cs"/>
          <w:b/>
          <w:bCs/>
          <w:sz w:val="28"/>
          <w:szCs w:val="28"/>
          <w:u w:val="single"/>
          <w:rtl/>
          <w:lang w:bidi="ar-DZ"/>
        </w:rPr>
        <w:t>البناء</w:t>
      </w:r>
      <w:proofErr w:type="gramEnd"/>
      <w:r w:rsidRPr="00C520B0">
        <w:rPr>
          <w:rFonts w:cs="Simplified Arabic" w:hint="cs"/>
          <w:b/>
          <w:bCs/>
          <w:sz w:val="28"/>
          <w:szCs w:val="28"/>
          <w:u w:val="single"/>
          <w:rtl/>
          <w:lang w:bidi="ar-DZ"/>
        </w:rPr>
        <w:t xml:space="preserve"> اللّغويّ</w:t>
      </w:r>
    </w:p>
    <w:p w:rsidR="00F57AE4" w:rsidRDefault="00F57AE4" w:rsidP="00F57AE4">
      <w:pPr>
        <w:bidi/>
        <w:rPr>
          <w:rFonts w:cs="Simplified Arabic" w:hint="cs"/>
          <w:b/>
          <w:bCs/>
          <w:sz w:val="28"/>
          <w:szCs w:val="28"/>
          <w:rtl/>
          <w:lang w:bidi="ar-DZ"/>
        </w:rPr>
      </w:pPr>
      <w:r>
        <w:rPr>
          <w:rFonts w:cs="Simplified Arabic" w:hint="cs"/>
          <w:b/>
          <w:bCs/>
          <w:sz w:val="28"/>
          <w:szCs w:val="28"/>
          <w:rtl/>
          <w:lang w:bidi="ar-DZ"/>
        </w:rPr>
        <w:t>- في النصّ بدل جملة عيّنه.</w:t>
      </w:r>
    </w:p>
    <w:p w:rsidR="00F57AE4" w:rsidRDefault="00C520B0" w:rsidP="00C520B0">
      <w:pPr>
        <w:bidi/>
        <w:rPr>
          <w:rFonts w:cs="Simplified Arabic" w:hint="cs"/>
          <w:b/>
          <w:bCs/>
          <w:sz w:val="28"/>
          <w:szCs w:val="28"/>
          <w:rtl/>
          <w:lang w:bidi="ar-DZ"/>
        </w:rPr>
      </w:pPr>
      <w:r>
        <w:rPr>
          <w:rFonts w:cs="Simplified Arabic" w:hint="cs"/>
          <w:b/>
          <w:bCs/>
          <w:sz w:val="28"/>
          <w:szCs w:val="28"/>
          <w:rtl/>
          <w:lang w:bidi="ar-DZ"/>
        </w:rPr>
        <w:t>-أعرب: ""لاتجعلوني""</w:t>
      </w:r>
    </w:p>
    <w:p w:rsidR="00F57AE4" w:rsidRDefault="00F57AE4" w:rsidP="00F57AE4">
      <w:pPr>
        <w:bidi/>
        <w:rPr>
          <w:rFonts w:cs="Simplified Arabic" w:hint="cs"/>
          <w:b/>
          <w:bCs/>
          <w:sz w:val="28"/>
          <w:szCs w:val="28"/>
          <w:rtl/>
          <w:lang w:bidi="ar-DZ"/>
        </w:rPr>
      </w:pPr>
      <w:r>
        <w:rPr>
          <w:rFonts w:cs="Simplified Arabic" w:hint="cs"/>
          <w:b/>
          <w:bCs/>
          <w:sz w:val="28"/>
          <w:szCs w:val="28"/>
          <w:rtl/>
          <w:lang w:bidi="ar-DZ"/>
        </w:rPr>
        <w:t xml:space="preserve">- تنوّع الخبر والإنشاء في النصّ. هات مثالا لكليهما </w:t>
      </w:r>
      <w:proofErr w:type="gramStart"/>
      <w:r>
        <w:rPr>
          <w:rFonts w:cs="Simplified Arabic" w:hint="cs"/>
          <w:b/>
          <w:bCs/>
          <w:sz w:val="28"/>
          <w:szCs w:val="28"/>
          <w:rtl/>
          <w:lang w:bidi="ar-DZ"/>
        </w:rPr>
        <w:t>مبرزا</w:t>
      </w:r>
      <w:proofErr w:type="gramEnd"/>
      <w:r>
        <w:rPr>
          <w:rFonts w:cs="Simplified Arabic" w:hint="cs"/>
          <w:b/>
          <w:bCs/>
          <w:sz w:val="28"/>
          <w:szCs w:val="28"/>
          <w:rtl/>
          <w:lang w:bidi="ar-DZ"/>
        </w:rPr>
        <w:t xml:space="preserve"> نوعه</w:t>
      </w:r>
      <w:r w:rsidR="00C520B0">
        <w:rPr>
          <w:rFonts w:cs="Simplified Arabic" w:hint="cs"/>
          <w:b/>
          <w:bCs/>
          <w:sz w:val="28"/>
          <w:szCs w:val="28"/>
          <w:rtl/>
          <w:lang w:bidi="ar-DZ"/>
        </w:rPr>
        <w:t xml:space="preserve"> وغرضه ومفسّرا سبب التنوّع.</w:t>
      </w:r>
    </w:p>
    <w:p w:rsidR="00F57AE4" w:rsidRDefault="00C520B0" w:rsidP="00C520B0">
      <w:pPr>
        <w:bidi/>
        <w:rPr>
          <w:rFonts w:cs="Simplified Arabic" w:hint="cs"/>
          <w:b/>
          <w:bCs/>
          <w:sz w:val="28"/>
          <w:szCs w:val="28"/>
          <w:rtl/>
          <w:lang w:bidi="ar-DZ"/>
        </w:rPr>
      </w:pPr>
      <w:r>
        <w:rPr>
          <w:rFonts w:cs="Simplified Arabic" w:hint="cs"/>
          <w:b/>
          <w:bCs/>
          <w:sz w:val="28"/>
          <w:szCs w:val="28"/>
          <w:rtl/>
          <w:lang w:bidi="ar-DZ"/>
        </w:rPr>
        <w:t>-ما نوع الصّورة البيانية في قوله:"..</w:t>
      </w:r>
      <w:r w:rsidRPr="00C520B0">
        <w:rPr>
          <w:rFonts w:cs="Simplified Arabic" w:hint="cs"/>
          <w:b/>
          <w:bCs/>
          <w:sz w:val="28"/>
          <w:szCs w:val="28"/>
          <w:rtl/>
          <w:lang w:bidi="ar-DZ"/>
        </w:rPr>
        <w:t xml:space="preserve"> </w:t>
      </w:r>
      <w:r>
        <w:rPr>
          <w:rFonts w:cs="Simplified Arabic" w:hint="cs"/>
          <w:b/>
          <w:bCs/>
          <w:sz w:val="28"/>
          <w:szCs w:val="28"/>
          <w:rtl/>
          <w:lang w:bidi="ar-DZ"/>
        </w:rPr>
        <w:t>في تربة ربّيتها باليدين.." ؟  فسر جمالها وقوتها المعنوية.</w:t>
      </w:r>
    </w:p>
    <w:p w:rsidR="00F57AE4" w:rsidRDefault="00F57AE4" w:rsidP="00F57AE4">
      <w:pPr>
        <w:bidi/>
        <w:rPr>
          <w:rFonts w:cs="Simplified Arabic" w:hint="cs"/>
          <w:b/>
          <w:bCs/>
          <w:sz w:val="28"/>
          <w:szCs w:val="28"/>
          <w:rtl/>
          <w:lang w:bidi="ar-DZ"/>
        </w:rPr>
      </w:pPr>
    </w:p>
    <w:p w:rsidR="00F57AE4" w:rsidRPr="00C520B0" w:rsidRDefault="00C520B0" w:rsidP="00F57AE4">
      <w:pPr>
        <w:bidi/>
        <w:rPr>
          <w:rFonts w:cs="Simplified Arabic" w:hint="cs"/>
          <w:b/>
          <w:bCs/>
          <w:sz w:val="28"/>
          <w:szCs w:val="28"/>
          <w:u w:val="single"/>
          <w:rtl/>
          <w:lang w:bidi="ar-DZ"/>
        </w:rPr>
      </w:pPr>
      <w:r w:rsidRPr="00C520B0">
        <w:rPr>
          <w:rFonts w:cs="Simplified Arabic" w:hint="cs"/>
          <w:b/>
          <w:bCs/>
          <w:sz w:val="28"/>
          <w:szCs w:val="28"/>
          <w:rtl/>
          <w:lang w:bidi="ar-DZ"/>
        </w:rPr>
        <w:t xml:space="preserve">                                                             </w:t>
      </w:r>
      <w:proofErr w:type="gramStart"/>
      <w:r w:rsidRPr="00C520B0">
        <w:rPr>
          <w:rFonts w:cs="Simplified Arabic" w:hint="cs"/>
          <w:b/>
          <w:bCs/>
          <w:sz w:val="28"/>
          <w:szCs w:val="28"/>
          <w:u w:val="single"/>
          <w:rtl/>
          <w:lang w:bidi="ar-DZ"/>
        </w:rPr>
        <w:t>بالتوفيق</w:t>
      </w:r>
      <w:proofErr w:type="gramEnd"/>
    </w:p>
    <w:p w:rsidR="00F57AE4" w:rsidRDefault="00F57AE4" w:rsidP="00F57AE4">
      <w:pPr>
        <w:bidi/>
        <w:rPr>
          <w:rFonts w:cs="Simplified Arabic" w:hint="cs"/>
          <w:b/>
          <w:bCs/>
          <w:sz w:val="28"/>
          <w:szCs w:val="28"/>
          <w:rtl/>
          <w:lang w:bidi="ar-DZ"/>
        </w:rPr>
      </w:pPr>
    </w:p>
    <w:p w:rsidR="00F57AE4" w:rsidRPr="009D682E" w:rsidRDefault="00433BA2" w:rsidP="00F57AE4">
      <w:pPr>
        <w:bidi/>
        <w:rPr>
          <w:rFonts w:cs="Simplified Arabic" w:hint="cs"/>
          <w:b/>
          <w:bCs/>
          <w:sz w:val="28"/>
          <w:szCs w:val="28"/>
          <w:u w:val="single"/>
          <w:rtl/>
          <w:lang w:bidi="ar-DZ"/>
        </w:rPr>
      </w:pPr>
      <w:proofErr w:type="gramStart"/>
      <w:r w:rsidRPr="009D682E">
        <w:rPr>
          <w:rFonts w:cs="Simplified Arabic" w:hint="cs"/>
          <w:b/>
          <w:bCs/>
          <w:sz w:val="28"/>
          <w:szCs w:val="28"/>
          <w:u w:val="single"/>
          <w:rtl/>
          <w:lang w:bidi="ar-DZ"/>
        </w:rPr>
        <w:lastRenderedPageBreak/>
        <w:t>الإج</w:t>
      </w:r>
      <w:r>
        <w:rPr>
          <w:rFonts w:cs="Simplified Arabic" w:hint="cs"/>
          <w:b/>
          <w:bCs/>
          <w:sz w:val="28"/>
          <w:szCs w:val="28"/>
          <w:u w:val="single"/>
          <w:rtl/>
          <w:lang w:bidi="ar-DZ"/>
        </w:rPr>
        <w:t>ابة</w:t>
      </w:r>
      <w:proofErr w:type="gramEnd"/>
      <w:r w:rsidR="009D682E" w:rsidRPr="009D682E">
        <w:rPr>
          <w:rFonts w:cs="Simplified Arabic" w:hint="cs"/>
          <w:b/>
          <w:bCs/>
          <w:sz w:val="28"/>
          <w:szCs w:val="28"/>
          <w:u w:val="single"/>
          <w:rtl/>
          <w:lang w:bidi="ar-DZ"/>
        </w:rPr>
        <w:t>:</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-يشكو الشاعر من التهميش الإسرائيلي للإنسان الفلسطيني ، ومن الغربة داخل وطنه،فهو مسلوب الهوية.</w:t>
      </w:r>
    </w:p>
    <w:p w:rsidR="009D682E" w:rsidRDefault="009D682E" w:rsidP="009D682E">
      <w:pPr>
        <w:bidi/>
        <w:rPr>
          <w:rFonts w:cs="Simplified Arabic" w:hint="cs"/>
          <w:b/>
          <w:bCs/>
          <w:sz w:val="28"/>
          <w:szCs w:val="28"/>
          <w:rtl/>
          <w:lang w:bidi="ar-DZ"/>
        </w:rPr>
      </w:pP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xml:space="preserve">-جمع بين ضميري المتكلّم و المخاطب لأنّ القصيدة مبنية على ثنائية الأنا وأنتم،الأنا الفلسطيني المسلوب الأرض والهوية، والآخر السّالب المعتدي الغاصب، </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فبناء القصيدة على هذين الضميرين يعكس التلازم والتعايش الواقعيّ اليوميّ للاثنين وتلك حقيقة ، ولكن مع صراع وجوديّ و...</w:t>
      </w:r>
      <w:proofErr w:type="gramStart"/>
      <w:r>
        <w:rPr>
          <w:rFonts w:cs="Simplified Arabic" w:hint="cs"/>
          <w:b/>
          <w:bCs/>
          <w:sz w:val="28"/>
          <w:szCs w:val="28"/>
          <w:rtl/>
          <w:lang w:bidi="ar-DZ"/>
        </w:rPr>
        <w:t>دائم</w:t>
      </w:r>
      <w:proofErr w:type="gramEnd"/>
      <w:r>
        <w:rPr>
          <w:rFonts w:cs="Simplified Arabic" w:hint="cs"/>
          <w:b/>
          <w:bCs/>
          <w:sz w:val="28"/>
          <w:szCs w:val="28"/>
          <w:rtl/>
          <w:lang w:bidi="ar-DZ"/>
        </w:rPr>
        <w:t xml:space="preserve">. </w:t>
      </w:r>
    </w:p>
    <w:p w:rsidR="009D682E" w:rsidRDefault="009D682E" w:rsidP="009D682E">
      <w:pPr>
        <w:bidi/>
        <w:rPr>
          <w:rFonts w:cs="Simplified Arabic" w:hint="cs"/>
          <w:b/>
          <w:bCs/>
          <w:sz w:val="28"/>
          <w:szCs w:val="28"/>
          <w:rtl/>
          <w:lang w:bidi="ar-DZ"/>
        </w:rPr>
      </w:pP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-في القول إشارة إلى نزعة الشاعر السّلميّة وإيمانه بأنّ كلّ النّاس(الذين يمتلكون قلوبا ويتصفون بالإنسانية) ينصفونه ويؤمنون بقضيته ويتعاطفون معه والشاعر قد اتخذ من قلوبهم سكنا وجنسية وانتماء،سافر إليهم عن طريق شعره و عدالة قضيته دون حاجة إلى جواز السّفر الذي يحتجزه الصّهاينة.</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وفي القول نبرة تحدّي يؤكدها السّطر الذي يليها (فلتسقطوا عنّي جواز السّفر).</w:t>
      </w:r>
    </w:p>
    <w:p w:rsidR="009D682E" w:rsidRDefault="009D682E" w:rsidP="009D682E">
      <w:pPr>
        <w:bidi/>
        <w:rPr>
          <w:rFonts w:cs="Simplified Arabic" w:hint="cs"/>
          <w:b/>
          <w:bCs/>
          <w:sz w:val="28"/>
          <w:szCs w:val="28"/>
          <w:rtl/>
          <w:lang w:bidi="ar-DZ"/>
        </w:rPr>
      </w:pP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-نعم.</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xml:space="preserve">في قوله "أيّوب" وهو يرمز من خلاله إلى شدّة معاناة </w:t>
      </w:r>
      <w:proofErr w:type="gramStart"/>
      <w:r>
        <w:rPr>
          <w:rFonts w:cs="Simplified Arabic" w:hint="cs"/>
          <w:b/>
          <w:bCs/>
          <w:sz w:val="28"/>
          <w:szCs w:val="28"/>
          <w:rtl/>
          <w:lang w:bidi="ar-DZ"/>
        </w:rPr>
        <w:t>الفلسطينيّ ،</w:t>
      </w:r>
      <w:proofErr w:type="gramEnd"/>
      <w:r>
        <w:rPr>
          <w:rFonts w:cs="Simplified Arabic" w:hint="cs"/>
          <w:b/>
          <w:bCs/>
          <w:sz w:val="28"/>
          <w:szCs w:val="28"/>
          <w:rtl/>
          <w:lang w:bidi="ar-DZ"/>
        </w:rPr>
        <w:t>تلك المعاناة التي فاقت قدرة أيّوب على الصّبر فأنطقته فصاح...</w:t>
      </w:r>
    </w:p>
    <w:p w:rsidR="009D682E" w:rsidRDefault="009D682E" w:rsidP="009D682E">
      <w:pPr>
        <w:bidi/>
        <w:rPr>
          <w:rFonts w:cs="Simplified Arabic" w:hint="cs"/>
          <w:b/>
          <w:bCs/>
          <w:sz w:val="28"/>
          <w:szCs w:val="28"/>
          <w:rtl/>
          <w:lang w:bidi="ar-DZ"/>
        </w:rPr>
      </w:pPr>
      <w:proofErr w:type="gramStart"/>
      <w:r>
        <w:rPr>
          <w:rFonts w:cs="Simplified Arabic" w:hint="cs"/>
          <w:b/>
          <w:bCs/>
          <w:sz w:val="28"/>
          <w:szCs w:val="28"/>
          <w:rtl/>
          <w:lang w:bidi="ar-DZ"/>
        </w:rPr>
        <w:t>ويتجل</w:t>
      </w:r>
      <w:r>
        <w:rPr>
          <w:rFonts w:cs="Simplified Arabic" w:hint="eastAsia"/>
          <w:b/>
          <w:bCs/>
          <w:sz w:val="28"/>
          <w:szCs w:val="28"/>
          <w:rtl/>
          <w:lang w:bidi="ar-DZ"/>
        </w:rPr>
        <w:t>ى</w:t>
      </w:r>
      <w:proofErr w:type="gramEnd"/>
      <w:r>
        <w:rPr>
          <w:rFonts w:cs="Simplified Arabic" w:hint="cs"/>
          <w:b/>
          <w:bCs/>
          <w:sz w:val="28"/>
          <w:szCs w:val="28"/>
          <w:rtl/>
          <w:lang w:bidi="ar-DZ"/>
        </w:rPr>
        <w:t xml:space="preserve"> الرّمز كذلك في قوله"الأنبياء" وهو يشير بذلك </w:t>
      </w:r>
      <w:r>
        <w:rPr>
          <w:rFonts w:cs="Simplified Arabic"/>
          <w:b/>
          <w:bCs/>
          <w:sz w:val="28"/>
          <w:szCs w:val="28"/>
          <w:rtl/>
          <w:lang w:bidi="ar-DZ"/>
        </w:rPr>
        <w:t>–</w:t>
      </w:r>
      <w:r>
        <w:rPr>
          <w:rFonts w:cs="Simplified Arabic" w:hint="cs"/>
          <w:b/>
          <w:bCs/>
          <w:sz w:val="28"/>
          <w:szCs w:val="28"/>
          <w:rtl/>
          <w:lang w:bidi="ar-DZ"/>
        </w:rPr>
        <w:t>ربّما- إلى الصّهاينة المتعالين الذين يدّعون انتسابهم للأنبياء بامتلاكهم للميراث المقدّس كهيكل سليمان المزعوم.</w:t>
      </w:r>
    </w:p>
    <w:p w:rsidR="009D682E" w:rsidRDefault="009D682E" w:rsidP="009D682E">
      <w:pPr>
        <w:bidi/>
        <w:rPr>
          <w:rFonts w:cs="Simplified Arabic" w:hint="cs"/>
          <w:b/>
          <w:bCs/>
          <w:sz w:val="28"/>
          <w:szCs w:val="28"/>
          <w:rtl/>
          <w:lang w:bidi="ar-DZ"/>
        </w:rPr>
      </w:pP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-من القيم الواردة في النصّ:</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xml:space="preserve">القيمة السّياسيّة: وهي الأوضح في </w:t>
      </w:r>
      <w:proofErr w:type="gramStart"/>
      <w:r>
        <w:rPr>
          <w:rFonts w:cs="Simplified Arabic" w:hint="cs"/>
          <w:b/>
          <w:bCs/>
          <w:sz w:val="28"/>
          <w:szCs w:val="28"/>
          <w:rtl/>
          <w:lang w:bidi="ar-DZ"/>
        </w:rPr>
        <w:t>النصّ ،</w:t>
      </w:r>
      <w:proofErr w:type="gramEnd"/>
      <w:r>
        <w:rPr>
          <w:rFonts w:cs="Simplified Arabic" w:hint="cs"/>
          <w:b/>
          <w:bCs/>
          <w:sz w:val="28"/>
          <w:szCs w:val="28"/>
          <w:rtl/>
          <w:lang w:bidi="ar-DZ"/>
        </w:rPr>
        <w:t>ومحور المعاني،والمتمثلة في معاناة الفلسطيني المسلوب الهوية الفاقد لحقوقه الوطنية..</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w:t>
      </w:r>
      <w:proofErr w:type="gramStart"/>
      <w:r>
        <w:rPr>
          <w:rFonts w:cs="Simplified Arabic" w:hint="cs"/>
          <w:b/>
          <w:bCs/>
          <w:sz w:val="28"/>
          <w:szCs w:val="28"/>
          <w:rtl/>
          <w:lang w:bidi="ar-DZ"/>
        </w:rPr>
        <w:t>القيمة</w:t>
      </w:r>
      <w:proofErr w:type="gramEnd"/>
      <w:r>
        <w:rPr>
          <w:rFonts w:cs="Simplified Arabic" w:hint="cs"/>
          <w:b/>
          <w:bCs/>
          <w:sz w:val="28"/>
          <w:szCs w:val="28"/>
          <w:rtl/>
          <w:lang w:bidi="ar-DZ"/>
        </w:rPr>
        <w:t xml:space="preserve"> الفنيّة: فالنصّ يحمل الكثير من مظاهر التجديد في القصيدة العربية كالموسيقى وتوظيف الرّمز الذي يعدّ كما قال درويش(تعميق للمعنى الشعريّ، ومصدر للإدهاش والتأثير وتجسيد لجماليات التشكيل الشعريّ.)</w:t>
      </w:r>
    </w:p>
    <w:p w:rsidR="009D682E" w:rsidRDefault="009D682E" w:rsidP="009D682E">
      <w:pPr>
        <w:bidi/>
        <w:rPr>
          <w:rFonts w:cs="Simplified Arabic" w:hint="cs"/>
          <w:b/>
          <w:bCs/>
          <w:sz w:val="28"/>
          <w:szCs w:val="28"/>
          <w:rtl/>
          <w:lang w:bidi="ar-DZ"/>
        </w:rPr>
      </w:pPr>
    </w:p>
    <w:p w:rsidR="009D682E" w:rsidRDefault="009D682E" w:rsidP="009D682E">
      <w:pPr>
        <w:bidi/>
        <w:ind w:left="360"/>
        <w:rPr>
          <w:rFonts w:cs="Simplified Arabic" w:hint="cs"/>
          <w:b/>
          <w:bCs/>
          <w:sz w:val="28"/>
          <w:szCs w:val="28"/>
          <w:rtl/>
          <w:lang w:bidi="ar-DZ"/>
        </w:rPr>
      </w:pPr>
      <w:r>
        <w:rPr>
          <w:rFonts w:cs="Simplified Arabic" w:hint="cs"/>
          <w:b/>
          <w:bCs/>
          <w:sz w:val="28"/>
          <w:szCs w:val="28"/>
          <w:rtl/>
          <w:lang w:bidi="ar-DZ"/>
        </w:rPr>
        <w:t>ــــــــــــــــــــــــــ</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 لاتسألوا الوديان عن أمّها " بدل من جملة "لا تسألوا الأشجار عن اسمها."</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لا: حرف نهي جازم مبني على السّكون.</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xml:space="preserve">- </w:t>
      </w:r>
      <w:proofErr w:type="gramStart"/>
      <w:r>
        <w:rPr>
          <w:rFonts w:cs="Simplified Arabic" w:hint="cs"/>
          <w:b/>
          <w:bCs/>
          <w:sz w:val="28"/>
          <w:szCs w:val="28"/>
          <w:rtl/>
          <w:lang w:bidi="ar-DZ"/>
        </w:rPr>
        <w:t>تجعلوا</w:t>
      </w:r>
      <w:proofErr w:type="gramEnd"/>
      <w:r>
        <w:rPr>
          <w:rFonts w:cs="Simplified Arabic" w:hint="cs"/>
          <w:b/>
          <w:bCs/>
          <w:sz w:val="28"/>
          <w:szCs w:val="28"/>
          <w:rtl/>
          <w:lang w:bidi="ar-DZ"/>
        </w:rPr>
        <w:t>: فعل مضارع مجزوم بـ "لا" وعلامة جزمه حذف النون.</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xml:space="preserve">و:(الواو) واو الجماعة في محل </w:t>
      </w:r>
      <w:proofErr w:type="gramStart"/>
      <w:r>
        <w:rPr>
          <w:rFonts w:cs="Simplified Arabic" w:hint="cs"/>
          <w:b/>
          <w:bCs/>
          <w:sz w:val="28"/>
          <w:szCs w:val="28"/>
          <w:rtl/>
          <w:lang w:bidi="ar-DZ"/>
        </w:rPr>
        <w:t>رفع</w:t>
      </w:r>
      <w:proofErr w:type="gramEnd"/>
      <w:r>
        <w:rPr>
          <w:rFonts w:cs="Simplified Arabic" w:hint="cs"/>
          <w:b/>
          <w:bCs/>
          <w:sz w:val="28"/>
          <w:szCs w:val="28"/>
          <w:rtl/>
          <w:lang w:bidi="ar-DZ"/>
        </w:rPr>
        <w:t xml:space="preserve"> فاعل.</w:t>
      </w:r>
    </w:p>
    <w:p w:rsidR="009D682E" w:rsidRDefault="009D682E" w:rsidP="009D682E">
      <w:pPr>
        <w:bidi/>
        <w:rPr>
          <w:rFonts w:cs="Simplified Arabic" w:hint="cs"/>
          <w:b/>
          <w:bCs/>
          <w:sz w:val="28"/>
          <w:szCs w:val="28"/>
          <w:rtl/>
          <w:lang w:bidi="ar-DZ"/>
        </w:rPr>
      </w:pPr>
      <w:proofErr w:type="gramStart"/>
      <w:r>
        <w:rPr>
          <w:rFonts w:cs="Simplified Arabic" w:hint="cs"/>
          <w:b/>
          <w:bCs/>
          <w:sz w:val="28"/>
          <w:szCs w:val="28"/>
          <w:rtl/>
          <w:lang w:bidi="ar-DZ"/>
        </w:rPr>
        <w:t>النون :</w:t>
      </w:r>
      <w:proofErr w:type="gramEnd"/>
      <w:r>
        <w:rPr>
          <w:rFonts w:cs="Simplified Arabic" w:hint="cs"/>
          <w:b/>
          <w:bCs/>
          <w:sz w:val="28"/>
          <w:szCs w:val="28"/>
          <w:rtl/>
          <w:lang w:bidi="ar-DZ"/>
        </w:rPr>
        <w:t xml:space="preserve"> للوقاية.</w:t>
      </w:r>
    </w:p>
    <w:p w:rsidR="009D682E" w:rsidRDefault="009D682E" w:rsidP="009D682E">
      <w:pPr>
        <w:bidi/>
        <w:rPr>
          <w:rFonts w:cs="Simplified Arabic" w:hint="cs"/>
          <w:b/>
          <w:bCs/>
          <w:sz w:val="28"/>
          <w:szCs w:val="28"/>
          <w:rtl/>
          <w:lang w:bidi="ar-DZ"/>
        </w:rPr>
      </w:pPr>
      <w:proofErr w:type="gramStart"/>
      <w:r>
        <w:rPr>
          <w:rFonts w:cs="Simplified Arabic" w:hint="cs"/>
          <w:b/>
          <w:bCs/>
          <w:sz w:val="28"/>
          <w:szCs w:val="28"/>
          <w:rtl/>
          <w:lang w:bidi="ar-DZ"/>
        </w:rPr>
        <w:lastRenderedPageBreak/>
        <w:t>ي :</w:t>
      </w:r>
      <w:proofErr w:type="gramEnd"/>
      <w:r>
        <w:rPr>
          <w:rFonts w:cs="Simplified Arabic" w:hint="cs"/>
          <w:b/>
          <w:bCs/>
          <w:sz w:val="28"/>
          <w:szCs w:val="28"/>
          <w:rtl/>
          <w:lang w:bidi="ar-DZ"/>
        </w:rPr>
        <w:t xml:space="preserve"> ضمير متصل مبني في محل نصب مفعول به.</w:t>
      </w:r>
    </w:p>
    <w:p w:rsidR="009D682E" w:rsidRDefault="009D682E" w:rsidP="009D682E">
      <w:pPr>
        <w:bidi/>
        <w:rPr>
          <w:rFonts w:cs="Simplified Arabic" w:hint="cs"/>
          <w:b/>
          <w:bCs/>
          <w:sz w:val="28"/>
          <w:szCs w:val="28"/>
          <w:rtl/>
          <w:lang w:bidi="ar-DZ"/>
        </w:rPr>
      </w:pP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xml:space="preserve">- </w:t>
      </w:r>
      <w:proofErr w:type="gramStart"/>
      <w:r>
        <w:rPr>
          <w:rFonts w:cs="Simplified Arabic" w:hint="cs"/>
          <w:b/>
          <w:bCs/>
          <w:sz w:val="28"/>
          <w:szCs w:val="28"/>
          <w:rtl/>
          <w:lang w:bidi="ar-DZ"/>
        </w:rPr>
        <w:t>الخبر :</w:t>
      </w:r>
      <w:proofErr w:type="gramEnd"/>
      <w:r>
        <w:rPr>
          <w:rFonts w:cs="Simplified Arabic" w:hint="cs"/>
          <w:b/>
          <w:bCs/>
          <w:sz w:val="28"/>
          <w:szCs w:val="28"/>
          <w:rtl/>
          <w:lang w:bidi="ar-DZ"/>
        </w:rPr>
        <w:t xml:space="preserve"> " من جبهتي ينشقّ سيف الضياء"</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ومن يدي ينبع ماء النّهر"</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xml:space="preserve">"كلّ قلوب </w:t>
      </w:r>
      <w:proofErr w:type="gramStart"/>
      <w:r>
        <w:rPr>
          <w:rFonts w:cs="Simplified Arabic" w:hint="cs"/>
          <w:b/>
          <w:bCs/>
          <w:sz w:val="28"/>
          <w:szCs w:val="28"/>
          <w:rtl/>
          <w:lang w:bidi="ar-DZ"/>
        </w:rPr>
        <w:t>الناس .</w:t>
      </w:r>
      <w:proofErr w:type="gramEnd"/>
      <w:r>
        <w:rPr>
          <w:rFonts w:cs="Simplified Arabic" w:hint="cs"/>
          <w:b/>
          <w:bCs/>
          <w:sz w:val="28"/>
          <w:szCs w:val="28"/>
          <w:rtl/>
          <w:lang w:bidi="ar-DZ"/>
        </w:rPr>
        <w:t>.</w:t>
      </w:r>
      <w:proofErr w:type="gramStart"/>
      <w:r>
        <w:rPr>
          <w:rFonts w:cs="Simplified Arabic" w:hint="cs"/>
          <w:b/>
          <w:bCs/>
          <w:sz w:val="28"/>
          <w:szCs w:val="28"/>
          <w:rtl/>
          <w:lang w:bidi="ar-DZ"/>
        </w:rPr>
        <w:t>جنسيتي</w:t>
      </w:r>
      <w:proofErr w:type="gramEnd"/>
      <w:r>
        <w:rPr>
          <w:rFonts w:cs="Simplified Arabic" w:hint="cs"/>
          <w:b/>
          <w:bCs/>
          <w:sz w:val="28"/>
          <w:szCs w:val="28"/>
          <w:rtl/>
          <w:lang w:bidi="ar-DZ"/>
        </w:rPr>
        <w:t>"</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xml:space="preserve">كلّها أساليب خبرية ابتدائية، تعبّر عن شدّة الارتباط بالأرض حدّ الامتزاج وعن الإيمان بعدالة القضيّة ومن ثمّ التفاؤل </w:t>
      </w:r>
      <w:proofErr w:type="gramStart"/>
      <w:r>
        <w:rPr>
          <w:rFonts w:cs="Simplified Arabic" w:hint="cs"/>
          <w:b/>
          <w:bCs/>
          <w:sz w:val="28"/>
          <w:szCs w:val="28"/>
          <w:rtl/>
          <w:lang w:bidi="ar-DZ"/>
        </w:rPr>
        <w:t>(الضياء ،</w:t>
      </w:r>
      <w:proofErr w:type="gramEnd"/>
      <w:r>
        <w:rPr>
          <w:rFonts w:cs="Simplified Arabic" w:hint="cs"/>
          <w:b/>
          <w:bCs/>
          <w:sz w:val="28"/>
          <w:szCs w:val="28"/>
          <w:rtl/>
          <w:lang w:bidi="ar-DZ"/>
        </w:rPr>
        <w:t>ينبع ماء) بينما يدل السطر الأخير على الحسّ الإنسانيّ للشاعر ونزعته السّلميّة.</w:t>
      </w:r>
    </w:p>
    <w:p w:rsidR="009D682E" w:rsidRDefault="009D682E" w:rsidP="009D682E">
      <w:pPr>
        <w:bidi/>
        <w:rPr>
          <w:rFonts w:cs="Simplified Arabic" w:hint="cs"/>
          <w:b/>
          <w:bCs/>
          <w:sz w:val="28"/>
          <w:szCs w:val="28"/>
          <w:rtl/>
          <w:lang w:bidi="ar-DZ"/>
        </w:rPr>
      </w:pPr>
      <w:proofErr w:type="gramStart"/>
      <w:r>
        <w:rPr>
          <w:rFonts w:cs="Simplified Arabic" w:hint="cs"/>
          <w:b/>
          <w:bCs/>
          <w:sz w:val="28"/>
          <w:szCs w:val="28"/>
          <w:rtl/>
          <w:lang w:bidi="ar-DZ"/>
        </w:rPr>
        <w:t>-الإنشاء :</w:t>
      </w:r>
      <w:proofErr w:type="gramEnd"/>
      <w:r>
        <w:rPr>
          <w:rFonts w:cs="Simplified Arabic" w:hint="cs"/>
          <w:b/>
          <w:bCs/>
          <w:sz w:val="28"/>
          <w:szCs w:val="28"/>
          <w:rtl/>
          <w:lang w:bidi="ar-DZ"/>
        </w:rPr>
        <w:t>"لا تجعلوني عبرة مرّتين"=نوعه: النهي</w:t>
      </w:r>
    </w:p>
    <w:p w:rsidR="009D682E" w:rsidRDefault="009D682E" w:rsidP="009D682E">
      <w:pPr>
        <w:bidi/>
        <w:rPr>
          <w:rFonts w:cs="Simplified Arabic" w:hint="cs"/>
          <w:b/>
          <w:bCs/>
          <w:sz w:val="28"/>
          <w:szCs w:val="28"/>
          <w:rtl/>
          <w:lang w:bidi="ar-DZ"/>
        </w:rPr>
      </w:pPr>
      <w:proofErr w:type="gramStart"/>
      <w:r>
        <w:rPr>
          <w:rFonts w:cs="Simplified Arabic" w:hint="cs"/>
          <w:b/>
          <w:bCs/>
          <w:sz w:val="28"/>
          <w:szCs w:val="28"/>
          <w:rtl/>
          <w:lang w:bidi="ar-DZ"/>
        </w:rPr>
        <w:t>غرضه</w:t>
      </w:r>
      <w:proofErr w:type="gramEnd"/>
      <w:r>
        <w:rPr>
          <w:rFonts w:cs="Simplified Arabic" w:hint="cs"/>
          <w:b/>
          <w:bCs/>
          <w:sz w:val="28"/>
          <w:szCs w:val="28"/>
          <w:rtl/>
          <w:lang w:bidi="ar-DZ"/>
        </w:rPr>
        <w:t>: ألم وضيق ونفاذ صبر(يفسره ارتباطه بأيّوب)</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w:t>
      </w:r>
      <w:proofErr w:type="gramStart"/>
      <w:r>
        <w:rPr>
          <w:rFonts w:cs="Simplified Arabic" w:hint="cs"/>
          <w:b/>
          <w:bCs/>
          <w:sz w:val="28"/>
          <w:szCs w:val="28"/>
          <w:rtl/>
          <w:lang w:bidi="ar-DZ"/>
        </w:rPr>
        <w:t>فلتسقطوا</w:t>
      </w:r>
      <w:proofErr w:type="gramEnd"/>
      <w:r>
        <w:rPr>
          <w:rFonts w:cs="Simplified Arabic" w:hint="cs"/>
          <w:b/>
          <w:bCs/>
          <w:sz w:val="28"/>
          <w:szCs w:val="28"/>
          <w:rtl/>
          <w:lang w:bidi="ar-DZ"/>
        </w:rPr>
        <w:t xml:space="preserve"> عنّي جواز السّفر"نوعه:أمر.غرضه:تحدّي الشاعر للممارسات الصّهيونيّة المستبدّة فالسفرإلى القلوب لا يحتاج إلى جواز.</w:t>
      </w:r>
    </w:p>
    <w:p w:rsidR="009D682E" w:rsidRDefault="009D682E" w:rsidP="009D682E">
      <w:pPr>
        <w:bidi/>
        <w:rPr>
          <w:rFonts w:cs="Simplified Arabic" w:hint="cs"/>
          <w:b/>
          <w:bCs/>
          <w:sz w:val="28"/>
          <w:szCs w:val="28"/>
          <w:rtl/>
          <w:lang w:bidi="ar-DZ"/>
        </w:rPr>
      </w:pPr>
    </w:p>
    <w:p w:rsidR="009D682E" w:rsidRDefault="009D682E" w:rsidP="009D682E">
      <w:pPr>
        <w:bidi/>
        <w:rPr>
          <w:rFonts w:cs="Simplified Arabic" w:hint="cs"/>
          <w:b/>
          <w:bCs/>
          <w:sz w:val="28"/>
          <w:szCs w:val="28"/>
          <w:rtl/>
          <w:lang w:bidi="ar-DZ"/>
        </w:rPr>
      </w:pPr>
      <w:r w:rsidRPr="00446587">
        <w:rPr>
          <w:rFonts w:cs="Simplified Arabic" w:hint="cs"/>
          <w:b/>
          <w:bCs/>
          <w:sz w:val="28"/>
          <w:szCs w:val="28"/>
          <w:rtl/>
          <w:lang w:bidi="ar-DZ"/>
        </w:rPr>
        <w:t>-</w:t>
      </w:r>
      <w:r>
        <w:rPr>
          <w:rFonts w:cs="Simplified Arabic" w:hint="cs"/>
          <w:b/>
          <w:bCs/>
          <w:sz w:val="28"/>
          <w:szCs w:val="28"/>
          <w:rtl/>
          <w:lang w:bidi="ar-DZ"/>
        </w:rPr>
        <w:t xml:space="preserve"> كلّ الصّور بليغة ومؤثرة.</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"في تربة ربيتها باليدين" فهي- في اعتقادي-استعارة</w:t>
      </w:r>
    </w:p>
    <w:p w:rsidR="009D682E" w:rsidRDefault="009D682E" w:rsidP="009D682E">
      <w:pPr>
        <w:bidi/>
        <w:rPr>
          <w:rFonts w:cs="Simplified Arabic" w:hint="cs"/>
          <w:b/>
          <w:bCs/>
          <w:sz w:val="28"/>
          <w:szCs w:val="28"/>
          <w:rtl/>
          <w:lang w:bidi="ar-DZ"/>
        </w:rPr>
      </w:pPr>
      <w:r>
        <w:rPr>
          <w:rFonts w:cs="Simplified Arabic" w:hint="cs"/>
          <w:b/>
          <w:bCs/>
          <w:sz w:val="28"/>
          <w:szCs w:val="28"/>
          <w:rtl/>
          <w:lang w:bidi="ar-DZ"/>
        </w:rPr>
        <w:t xml:space="preserve">مكنية شبه فيها تربة الوطن بالطفل تنشئه أمّه لتجسيد قوّة الصّلة بينه وبين الوطن (الأصالة/التجذر) </w:t>
      </w:r>
    </w:p>
    <w:p w:rsidR="00F57AE4" w:rsidRDefault="009D682E" w:rsidP="009D682E">
      <w:pPr>
        <w:bidi/>
        <w:rPr>
          <w:rFonts w:cs="Simplified Arabic" w:hint="cs"/>
          <w:b/>
          <w:bCs/>
          <w:sz w:val="28"/>
          <w:szCs w:val="28"/>
          <w:rtl/>
          <w:lang w:bidi="ar-DZ"/>
        </w:rPr>
      </w:pPr>
      <w:r>
        <w:rPr>
          <w:rFonts w:cs="Simplified Arabic" w:hint="cs"/>
          <w:b/>
          <w:bCs/>
          <w:sz w:val="28"/>
          <w:szCs w:val="28"/>
          <w:rtl/>
          <w:lang w:bidi="ar-DZ"/>
        </w:rPr>
        <w:t>وهذا سرّ جمالها.</w:t>
      </w:r>
    </w:p>
    <w:p w:rsidR="00F57AE4" w:rsidRDefault="00F57AE4" w:rsidP="00F57AE4">
      <w:pPr>
        <w:bidi/>
        <w:rPr>
          <w:rFonts w:cs="Simplified Arabic" w:hint="cs"/>
          <w:b/>
          <w:bCs/>
          <w:sz w:val="28"/>
          <w:szCs w:val="28"/>
          <w:rtl/>
          <w:lang w:bidi="ar-DZ"/>
        </w:rPr>
      </w:pPr>
    </w:p>
    <w:p w:rsidR="00F57AE4" w:rsidRDefault="00F57AE4" w:rsidP="00F57AE4">
      <w:pPr>
        <w:bidi/>
        <w:rPr>
          <w:rFonts w:cs="Simplified Arabic" w:hint="cs"/>
          <w:b/>
          <w:bCs/>
          <w:sz w:val="28"/>
          <w:szCs w:val="28"/>
          <w:rtl/>
          <w:lang w:bidi="ar-DZ"/>
        </w:rPr>
      </w:pPr>
    </w:p>
    <w:p w:rsidR="00F57AE4" w:rsidRDefault="00F57AE4" w:rsidP="00F57AE4">
      <w:pPr>
        <w:bidi/>
        <w:rPr>
          <w:rFonts w:cs="Simplified Arabic" w:hint="cs"/>
          <w:b/>
          <w:bCs/>
          <w:sz w:val="28"/>
          <w:szCs w:val="28"/>
          <w:rtl/>
          <w:lang w:bidi="ar-DZ"/>
        </w:rPr>
      </w:pPr>
    </w:p>
    <w:p w:rsidR="00F57AE4" w:rsidRDefault="00F57AE4" w:rsidP="00F57AE4">
      <w:pPr>
        <w:bidi/>
        <w:rPr>
          <w:rFonts w:cs="Simplified Arabic" w:hint="cs"/>
          <w:b/>
          <w:bCs/>
          <w:sz w:val="28"/>
          <w:szCs w:val="28"/>
          <w:rtl/>
          <w:lang w:bidi="ar-DZ"/>
        </w:rPr>
      </w:pPr>
    </w:p>
    <w:p w:rsidR="00F57AE4" w:rsidRDefault="00F57AE4" w:rsidP="00F57AE4">
      <w:pPr>
        <w:bidi/>
        <w:rPr>
          <w:rFonts w:cs="Simplified Arabic" w:hint="cs"/>
          <w:b/>
          <w:bCs/>
          <w:sz w:val="28"/>
          <w:szCs w:val="28"/>
          <w:rtl/>
          <w:lang w:bidi="ar-DZ"/>
        </w:rPr>
      </w:pPr>
    </w:p>
    <w:p w:rsidR="00F57AE4" w:rsidRDefault="00F57AE4" w:rsidP="00F57AE4">
      <w:pPr>
        <w:bidi/>
        <w:rPr>
          <w:rFonts w:cs="Simplified Arabic" w:hint="cs"/>
          <w:b/>
          <w:bCs/>
          <w:sz w:val="28"/>
          <w:szCs w:val="28"/>
          <w:rtl/>
          <w:lang w:bidi="ar-DZ"/>
        </w:rPr>
      </w:pPr>
    </w:p>
    <w:p w:rsidR="000A7A3C" w:rsidRPr="009D682E" w:rsidRDefault="000A7A3C" w:rsidP="009D682E">
      <w:pPr>
        <w:bidi/>
        <w:rPr>
          <w:rFonts w:cs="Simplified Arabic" w:hint="cs"/>
          <w:b/>
          <w:bCs/>
          <w:sz w:val="28"/>
          <w:szCs w:val="28"/>
          <w:u w:val="single"/>
          <w:rtl/>
          <w:lang w:bidi="ar-DZ"/>
        </w:rPr>
      </w:pPr>
    </w:p>
    <w:sectPr w:rsidR="000A7A3C" w:rsidRPr="009D682E" w:rsidSect="00C779AE">
      <w:headerReference w:type="even" r:id="rId7"/>
      <w:headerReference w:type="default" r:id="rId8"/>
      <w:pgSz w:w="11906" w:h="16838" w:code="9"/>
      <w:pgMar w:top="1134" w:right="851" w:bottom="113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511" w:rsidRDefault="00267511">
      <w:r>
        <w:separator/>
      </w:r>
    </w:p>
  </w:endnote>
  <w:endnote w:type="continuationSeparator" w:id="0">
    <w:p w:rsidR="00267511" w:rsidRDefault="00267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511" w:rsidRDefault="00267511">
      <w:r>
        <w:separator/>
      </w:r>
    </w:p>
  </w:footnote>
  <w:footnote w:type="continuationSeparator" w:id="0">
    <w:p w:rsidR="00267511" w:rsidRDefault="0026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4A" w:rsidRDefault="00F0574A" w:rsidP="00036E08">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0574A" w:rsidRDefault="00F0574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4A" w:rsidRDefault="00F0574A" w:rsidP="00036E08">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C1C0E">
      <w:rPr>
        <w:rStyle w:val="Numrodepage"/>
        <w:noProof/>
      </w:rPr>
      <w:t>3</w:t>
    </w:r>
    <w:r>
      <w:rPr>
        <w:rStyle w:val="Numrodepage"/>
      </w:rPr>
      <w:fldChar w:fldCharType="end"/>
    </w:r>
  </w:p>
  <w:p w:rsidR="00F0574A" w:rsidRDefault="00F0574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D517B"/>
    <w:multiLevelType w:val="hybridMultilevel"/>
    <w:tmpl w:val="1BAAAFB2"/>
    <w:lvl w:ilvl="0" w:tplc="E4F88CE2">
      <w:start w:val="2"/>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893462E"/>
    <w:multiLevelType w:val="hybridMultilevel"/>
    <w:tmpl w:val="3AFA1538"/>
    <w:lvl w:ilvl="0" w:tplc="76A0487C">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465465A"/>
    <w:multiLevelType w:val="hybridMultilevel"/>
    <w:tmpl w:val="BCCC60C0"/>
    <w:lvl w:ilvl="0" w:tplc="2544F064">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164FA4"/>
    <w:rsid w:val="00036E08"/>
    <w:rsid w:val="00081C36"/>
    <w:rsid w:val="000A7A3C"/>
    <w:rsid w:val="001176E3"/>
    <w:rsid w:val="00164FA4"/>
    <w:rsid w:val="001D0BF4"/>
    <w:rsid w:val="00267511"/>
    <w:rsid w:val="0028507A"/>
    <w:rsid w:val="002D38D9"/>
    <w:rsid w:val="003D276E"/>
    <w:rsid w:val="00410DF4"/>
    <w:rsid w:val="004253C3"/>
    <w:rsid w:val="0042715E"/>
    <w:rsid w:val="00432614"/>
    <w:rsid w:val="00433BA2"/>
    <w:rsid w:val="00446587"/>
    <w:rsid w:val="004E495C"/>
    <w:rsid w:val="005625B6"/>
    <w:rsid w:val="005D5A80"/>
    <w:rsid w:val="00642323"/>
    <w:rsid w:val="00706290"/>
    <w:rsid w:val="007D5AD6"/>
    <w:rsid w:val="00835BC9"/>
    <w:rsid w:val="009D682E"/>
    <w:rsid w:val="00A220D2"/>
    <w:rsid w:val="00A67D64"/>
    <w:rsid w:val="00A73644"/>
    <w:rsid w:val="00AB5614"/>
    <w:rsid w:val="00C114AE"/>
    <w:rsid w:val="00C520B0"/>
    <w:rsid w:val="00C67E17"/>
    <w:rsid w:val="00C779AE"/>
    <w:rsid w:val="00D14398"/>
    <w:rsid w:val="00D7529A"/>
    <w:rsid w:val="00D844D5"/>
    <w:rsid w:val="00DA43F8"/>
    <w:rsid w:val="00DC1AF8"/>
    <w:rsid w:val="00DC1C0E"/>
    <w:rsid w:val="00DE1736"/>
    <w:rsid w:val="00EC6602"/>
    <w:rsid w:val="00F0574A"/>
    <w:rsid w:val="00F57AE4"/>
    <w:rsid w:val="00F86026"/>
    <w:rsid w:val="00F93329"/>
    <w:rsid w:val="00FA364D"/>
    <w:rsid w:val="00FB72F6"/>
    <w:rsid w:val="00FC03DF"/>
    <w:rsid w:val="00FE0C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AE4"/>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285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EC6602"/>
    <w:pPr>
      <w:tabs>
        <w:tab w:val="center" w:pos="4536"/>
        <w:tab w:val="right" w:pos="9072"/>
      </w:tabs>
    </w:pPr>
  </w:style>
  <w:style w:type="character" w:styleId="Numrodepage">
    <w:name w:val="page number"/>
    <w:basedOn w:val="Policepardfaut"/>
    <w:rsid w:val="00EC6602"/>
  </w:style>
  <w:style w:type="paragraph" w:styleId="Textedebulles">
    <w:name w:val="Balloon Text"/>
    <w:basedOn w:val="Normal"/>
    <w:semiHidden/>
    <w:rsid w:val="00F05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باسم الله الرحمــــن الرحيـــم</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باسم الله الرحمــــن الرحيـــم</dc:title>
  <dc:creator>Perso</dc:creator>
  <cp:lastModifiedBy>HAMID</cp:lastModifiedBy>
  <cp:revision>2</cp:revision>
  <cp:lastPrinted>2008-04-10T16:19:00Z</cp:lastPrinted>
  <dcterms:created xsi:type="dcterms:W3CDTF">2020-08-04T21:41:00Z</dcterms:created>
  <dcterms:modified xsi:type="dcterms:W3CDTF">2020-08-04T21:41:00Z</dcterms:modified>
</cp:coreProperties>
</file>